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A2" w:rsidRPr="004E18C7" w:rsidRDefault="00C96BA2" w:rsidP="004E18C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C7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4E18C7" w:rsidRPr="004E18C7"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4E18C7">
        <w:rPr>
          <w:rFonts w:ascii="Times New Roman" w:hAnsi="Times New Roman" w:cs="Times New Roman"/>
          <w:b/>
          <w:sz w:val="28"/>
          <w:szCs w:val="28"/>
        </w:rPr>
        <w:t xml:space="preserve"> по дисциплине «Управление проектом»</w:t>
      </w:r>
    </w:p>
    <w:p w:rsidR="00C96BA2" w:rsidRPr="004E18C7" w:rsidRDefault="00C96BA2" w:rsidP="004E18C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1. Понятие и сущность управления проектами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2. Международные и российские ассоциации управления проектами.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3. Актуальность управления инновационными проектами.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4. Цели и задачи управления проектами.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5. Понятие, классификация и характеристики инновационного проекта.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6. Содержание, участники и окружение проекта.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7. Международные и национальные стандарты управления проектами.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8. Жизненный цикл проекта: фазы и этапы.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9. Содержание 1 и 2 фаз жизненного цикла проекта.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10. Содержание 3 и 4 фаз жизненного цикла проекта.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11. Модели и стратегии управления проектами.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12.</w:t>
      </w:r>
      <w:r w:rsidRPr="004E18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18C7">
        <w:rPr>
          <w:color w:val="000000"/>
          <w:sz w:val="28"/>
          <w:szCs w:val="28"/>
        </w:rPr>
        <w:t>Элементы стратегического управления проектами.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13. Функции и подсистемы управления проектами.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14. Процессный подход к управлению проектами.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15. Принципы эффективного управления проектами.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16. Последовательность этапов управления проектами.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17. Методология управления проектом.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18. Проектные технологии: виды и характеристика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19. Системная технология вмешательства (СТВ).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20.</w:t>
      </w:r>
      <w:r w:rsidRPr="004E18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18C7">
        <w:rPr>
          <w:color w:val="000000"/>
          <w:sz w:val="28"/>
          <w:szCs w:val="28"/>
        </w:rPr>
        <w:t>Общая характеристика этапов и инструментов СТВ.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21. Инструменты СТВ, используемые на этапе «концепция».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22. Инструменты СТВ, используемые на этапе «разработка».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23. Инструменты СТВ, используемые на этапе «внедрение».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24. Проектный анализ: структура и состав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25. Оценка и отбор инновационных идей.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26. Критерии оценки и отбора проектов.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27. Разработка миссии, целей и задач проекта.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28. Правила построения дерева целей.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29. Экспертиза инновационных проектов.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30. Методы оценки и отбора инновационных проектов.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31. Оценка эффективности инновационных проектов.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32. Процессы и уровни планирования проекта.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33. Параметры и характеристики проектных работ.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34. Структура декомпозиции работ.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35. Структурная схема организации.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36. Матрица ответственности и матрица ресурсов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37. Ресурсное планирование и методы выравнивания ресурсов.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38. Классификация затрат на реализацию проекта.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39. Бюджет и смета проекта.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 xml:space="preserve">40. Правила и пример построения диаграммы </w:t>
      </w:r>
      <w:proofErr w:type="spellStart"/>
      <w:r w:rsidRPr="004E18C7">
        <w:rPr>
          <w:color w:val="000000"/>
          <w:sz w:val="28"/>
          <w:szCs w:val="28"/>
        </w:rPr>
        <w:t>Гантта</w:t>
      </w:r>
      <w:proofErr w:type="spellEnd"/>
      <w:r w:rsidRPr="004E18C7">
        <w:rPr>
          <w:color w:val="000000"/>
          <w:sz w:val="28"/>
          <w:szCs w:val="28"/>
        </w:rPr>
        <w:t>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41. Назначение и виды сетевых графиков.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42. Правила построения и расчет параметров сетевого графика.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43. Прямой анализ сетевого графика.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44. Обратный анализ сетевого графика.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45. Процесс управления стоимостью проекта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46. Методы контроля стоимости проекта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47. Показатели метода освоенного объема</w:t>
      </w:r>
    </w:p>
    <w:p w:rsidR="00C96BA2" w:rsidRPr="004E18C7" w:rsidRDefault="00C96BA2" w:rsidP="004E18C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E18C7">
        <w:rPr>
          <w:color w:val="000000"/>
          <w:sz w:val="28"/>
          <w:szCs w:val="28"/>
        </w:rPr>
        <w:t>48.Необходимость</w:t>
      </w:r>
      <w:proofErr w:type="spellEnd"/>
      <w:r w:rsidRPr="004E18C7">
        <w:rPr>
          <w:color w:val="000000"/>
          <w:sz w:val="28"/>
          <w:szCs w:val="28"/>
        </w:rPr>
        <w:t xml:space="preserve"> сокращения времени реализации проекта</w:t>
      </w:r>
    </w:p>
    <w:p w:rsidR="00C96BA2" w:rsidRPr="004E18C7" w:rsidRDefault="00C96BA2" w:rsidP="004E18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18C7">
        <w:rPr>
          <w:color w:val="000000"/>
          <w:sz w:val="28"/>
          <w:szCs w:val="28"/>
        </w:rPr>
        <w:t>Методы сокращения времени выполнения проекта</w:t>
      </w:r>
    </w:p>
    <w:p w:rsidR="00DC594E" w:rsidRPr="004E18C7" w:rsidRDefault="00C96BA2" w:rsidP="004E18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E18C7">
        <w:rPr>
          <w:color w:val="000000"/>
          <w:sz w:val="28"/>
          <w:szCs w:val="28"/>
        </w:rPr>
        <w:t>Анализ стоимости времени выполнения операции</w:t>
      </w:r>
    </w:p>
    <w:sectPr w:rsidR="00DC594E" w:rsidRPr="004E18C7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1137"/>
    <w:multiLevelType w:val="multilevel"/>
    <w:tmpl w:val="4ABEC62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C96BA2"/>
    <w:rsid w:val="0003521F"/>
    <w:rsid w:val="000906D8"/>
    <w:rsid w:val="000A5D48"/>
    <w:rsid w:val="000C4CBF"/>
    <w:rsid w:val="000D70FA"/>
    <w:rsid w:val="00123676"/>
    <w:rsid w:val="00173109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4E18C7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C96BA2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A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2017-02-08T10:39:00Z</dcterms:created>
  <dcterms:modified xsi:type="dcterms:W3CDTF">2017-02-09T12:53:00Z</dcterms:modified>
</cp:coreProperties>
</file>